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5365" w14:textId="4743F45C" w:rsidR="008F3CAF" w:rsidRDefault="000F59AD" w:rsidP="008F3CAF">
      <w:pPr>
        <w:jc w:val="center"/>
      </w:pPr>
      <w:r>
        <w:t>Testimony by James Kirchick before the Commission on Security and Cooperation in Europe</w:t>
      </w:r>
    </w:p>
    <w:p w14:paraId="048CBD63" w14:textId="76445FBD" w:rsidR="000F59AD" w:rsidRDefault="000F59AD" w:rsidP="000F59AD">
      <w:pPr>
        <w:jc w:val="center"/>
      </w:pPr>
      <w:r>
        <w:t>September 17, 2025</w:t>
      </w:r>
    </w:p>
    <w:p w14:paraId="39F39154" w14:textId="0BF01D31" w:rsidR="000F59AD" w:rsidRDefault="000F59AD" w:rsidP="000F59AD">
      <w:pPr>
        <w:jc w:val="center"/>
      </w:pPr>
      <w:r>
        <w:t>Check against Delivery</w:t>
      </w:r>
    </w:p>
    <w:p w14:paraId="3B41D6CE" w14:textId="77777777" w:rsidR="000F59AD" w:rsidRDefault="000F59AD" w:rsidP="000F59AD"/>
    <w:p w14:paraId="456BDC5E" w14:textId="77777777" w:rsidR="000F59AD" w:rsidRDefault="000F59AD" w:rsidP="000F59AD">
      <w:pPr>
        <w:spacing w:line="480" w:lineRule="auto"/>
      </w:pPr>
    </w:p>
    <w:p w14:paraId="77978D9E" w14:textId="3A1B6023" w:rsidR="000F59AD" w:rsidRDefault="000F59AD" w:rsidP="000F59AD">
      <w:pPr>
        <w:spacing w:line="480" w:lineRule="auto"/>
      </w:pPr>
      <w:r>
        <w:t xml:space="preserve">Ladies </w:t>
      </w:r>
      <w:r w:rsidR="008F3CAF">
        <w:t>a</w:t>
      </w:r>
      <w:r>
        <w:t xml:space="preserve">nd Gentlemen, thank you for the invitation to speak </w:t>
      </w:r>
      <w:r w:rsidR="00AE1F01">
        <w:t xml:space="preserve">with you </w:t>
      </w:r>
      <w:r>
        <w:t xml:space="preserve">today about a subject </w:t>
      </w:r>
      <w:r w:rsidR="00AE1F01">
        <w:t>the importance of which cannot be understated</w:t>
      </w:r>
      <w:r>
        <w:t xml:space="preserve">: </w:t>
      </w:r>
      <w:r w:rsidR="00AE1F01">
        <w:t>the rise of</w:t>
      </w:r>
      <w:r>
        <w:t xml:space="preserve"> </w:t>
      </w:r>
      <w:r w:rsidR="00AE1F01">
        <w:t xml:space="preserve">global </w:t>
      </w:r>
      <w:r>
        <w:t>antisemitism</w:t>
      </w:r>
      <w:r w:rsidR="00AE1F01">
        <w:t xml:space="preserve">. </w:t>
      </w:r>
    </w:p>
    <w:p w14:paraId="5B0A8D74" w14:textId="77777777" w:rsidR="007A220C" w:rsidRDefault="007A220C" w:rsidP="007A220C">
      <w:pPr>
        <w:spacing w:line="480" w:lineRule="auto"/>
      </w:pPr>
    </w:p>
    <w:p w14:paraId="3EE17CB3" w14:textId="12F05852" w:rsidR="007A220C" w:rsidRPr="000F59AD" w:rsidRDefault="007A220C" w:rsidP="007A220C">
      <w:pPr>
        <w:spacing w:line="480" w:lineRule="auto"/>
      </w:pPr>
      <w:r>
        <w:t>Just over 20 years ago, the Organization for Security and Cooperation in Europe promulgated its Berlin Declaration, in which it stated that</w:t>
      </w:r>
      <w:r w:rsidRPr="000F59AD">
        <w:rPr>
          <w:color w:val="000000"/>
          <w:kern w:val="0"/>
          <w:sz w:val="18"/>
          <w:szCs w:val="18"/>
          <w14:ligatures w14:val="none"/>
        </w:rPr>
        <w:t xml:space="preserve"> </w:t>
      </w:r>
      <w:r>
        <w:rPr>
          <w:color w:val="000000"/>
          <w:kern w:val="0"/>
          <w:sz w:val="18"/>
          <w:szCs w:val="18"/>
          <w14:ligatures w14:val="none"/>
        </w:rPr>
        <w:t>“</w:t>
      </w:r>
      <w:r w:rsidRPr="000F59AD">
        <w:t>anti-Semitism, following its most devastating manifestation during the</w:t>
      </w:r>
      <w:r>
        <w:t xml:space="preserve"> </w:t>
      </w:r>
      <w:r w:rsidRPr="000F59AD">
        <w:t>Holocaust, has assumed new forms and expressions, which, along with other forms of</w:t>
      </w:r>
      <w:r>
        <w:t xml:space="preserve"> </w:t>
      </w:r>
      <w:r w:rsidRPr="000F59AD">
        <w:t>intolerance, pose a threat to democracy, the values of civilization and, therefore, to overall</w:t>
      </w:r>
      <w:r>
        <w:t xml:space="preserve"> </w:t>
      </w:r>
      <w:r w:rsidRPr="000F59AD">
        <w:t>security in the OSCE region and beyond</w:t>
      </w:r>
      <w:r>
        <w:t>.”</w:t>
      </w:r>
      <w:r>
        <w:t xml:space="preserve"> Not since the end of </w:t>
      </w:r>
      <w:r w:rsidR="008F3CAF">
        <w:t>the Second World War</w:t>
      </w:r>
      <w:r>
        <w:t xml:space="preserve"> has this observation been more pertinent. </w:t>
      </w:r>
      <w:r w:rsidR="008F3CAF">
        <w:t xml:space="preserve">The growing scourge of antisemitism, I will argue today, constitutes a major threat to the liberal world order America has led for some eight decades. </w:t>
      </w:r>
    </w:p>
    <w:p w14:paraId="5523EC37" w14:textId="77777777" w:rsidR="00AE1F01" w:rsidRDefault="00AE1F01" w:rsidP="000F59AD">
      <w:pPr>
        <w:spacing w:line="480" w:lineRule="auto"/>
      </w:pPr>
    </w:p>
    <w:p w14:paraId="2FE6D0AB" w14:textId="2291EF95" w:rsidR="00AE1F01" w:rsidRDefault="00AE1F01" w:rsidP="000F59AD">
      <w:pPr>
        <w:spacing w:line="480" w:lineRule="auto"/>
      </w:pPr>
      <w:r>
        <w:t>One would have hoped that the largest single-day massacre of Jews since the Holocaust would have resulted in an outpouring of sympathy for the Jewish state and the Jewish people.</w:t>
      </w:r>
      <w:r>
        <w:t xml:space="preserve"> While that has been the </w:t>
      </w:r>
      <w:r w:rsidR="008F3CAF">
        <w:t>case</w:t>
      </w:r>
      <w:r>
        <w:t xml:space="preserve"> in some quarters, the October 7</w:t>
      </w:r>
      <w:r w:rsidRPr="00AE1F01">
        <w:rPr>
          <w:vertAlign w:val="superscript"/>
        </w:rPr>
        <w:t>th</w:t>
      </w:r>
      <w:r>
        <w:t xml:space="preserve">, </w:t>
      </w:r>
      <w:proofErr w:type="gramStart"/>
      <w:r>
        <w:t>2023</w:t>
      </w:r>
      <w:proofErr w:type="gramEnd"/>
      <w:r>
        <w:t xml:space="preserve"> Hamas </w:t>
      </w:r>
      <w:r w:rsidR="007A220C">
        <w:t>attack on</w:t>
      </w:r>
      <w:r>
        <w:t xml:space="preserve"> Israel also ignited an explosion of antisemitism here in the United States and </w:t>
      </w:r>
      <w:r w:rsidR="008F3CAF">
        <w:t>around the world</w:t>
      </w:r>
      <w:r>
        <w:t xml:space="preserve">. On elite American college campuses, student demonstrators have echoed the terror group’s call for the destruction of Israel and harassed Jewish students and their allies. In May, less than a mile from this building, a pro-Palestinian activist shot and killed two employees of the Israeli embassy outside the Capital Jewish Museum, where they had attended a reception for young diplomats. During </w:t>
      </w:r>
      <w:r>
        <w:lastRenderedPageBreak/>
        <w:t xml:space="preserve">last year’s parliamentary elections in France, a left-wing lawmaker asserted, in respect to supporters of Israel’s military campaign against Hamas, that </w:t>
      </w:r>
      <w:r w:rsidRPr="00AE1F01">
        <w:t>“Gaza has shown that, no, we do not belong to the same human species.” </w:t>
      </w:r>
    </w:p>
    <w:p w14:paraId="5D5908AC" w14:textId="77777777" w:rsidR="00AE1F01" w:rsidRDefault="00AE1F01" w:rsidP="000F59AD">
      <w:pPr>
        <w:spacing w:line="480" w:lineRule="auto"/>
      </w:pPr>
    </w:p>
    <w:p w14:paraId="7A530213" w14:textId="7ADAFC0F" w:rsidR="00AE1F01" w:rsidRDefault="00AE1F01" w:rsidP="000F59AD">
      <w:pPr>
        <w:spacing w:line="480" w:lineRule="auto"/>
      </w:pPr>
      <w:r>
        <w:t>This is just a small sample of the antisemiti</w:t>
      </w:r>
      <w:r w:rsidR="008F3CAF">
        <w:t>c bilge</w:t>
      </w:r>
      <w:r>
        <w:t xml:space="preserve"> that has rippled across the OSCE region in the wake of the October 7</w:t>
      </w:r>
      <w:r w:rsidRPr="00AE1F01">
        <w:rPr>
          <w:vertAlign w:val="superscript"/>
        </w:rPr>
        <w:t>th</w:t>
      </w:r>
      <w:r>
        <w:t xml:space="preserve"> pogrom, a </w:t>
      </w:r>
      <w:r w:rsidR="008F3CAF">
        <w:t xml:space="preserve">grisly </w:t>
      </w:r>
      <w:r>
        <w:t xml:space="preserve">repertoire </w:t>
      </w:r>
      <w:r w:rsidR="008F3CAF">
        <w:t>featuring hostile</w:t>
      </w:r>
      <w:r>
        <w:t xml:space="preserve"> rhetoric, </w:t>
      </w:r>
      <w:r w:rsidR="008F3CAF">
        <w:t xml:space="preserve">discriminatory </w:t>
      </w:r>
      <w:r>
        <w:t>initiatives, and outright violence. In the United States, while Jews represent 2% of the population, they account for 69% of all religiously-motivated hate crimes</w:t>
      </w:r>
      <w:r w:rsidR="008F3CAF">
        <w:t xml:space="preserve">, </w:t>
      </w:r>
      <w:r w:rsidR="008F3CAF">
        <w:t>according to the FBI</w:t>
      </w:r>
      <w:r>
        <w:t>. A poll published earlier this month found that more than a fifth of British adults hold entrenched antisemitic views, with a similar number of young Britons saying that the October 7</w:t>
      </w:r>
      <w:r w:rsidRPr="00AE1F01">
        <w:rPr>
          <w:vertAlign w:val="superscript"/>
        </w:rPr>
        <w:t>th</w:t>
      </w:r>
      <w:r>
        <w:t xml:space="preserve"> massacre was justified. </w:t>
      </w:r>
      <w:r w:rsidR="008F3CAF">
        <w:t xml:space="preserve">I will spare you the recitation of polls surveying antisemitic attitudes in other OSCE member states but suffice it to say that the overall situation is dispiriting. </w:t>
      </w:r>
    </w:p>
    <w:p w14:paraId="08C38D88" w14:textId="77777777" w:rsidR="00AE1F01" w:rsidRDefault="00AE1F01" w:rsidP="000F59AD">
      <w:pPr>
        <w:spacing w:line="480" w:lineRule="auto"/>
      </w:pPr>
    </w:p>
    <w:p w14:paraId="6677A577" w14:textId="3F2A7B72" w:rsidR="000F59AD" w:rsidRDefault="00AE1F01" w:rsidP="000F59AD">
      <w:pPr>
        <w:spacing w:line="480" w:lineRule="auto"/>
      </w:pPr>
      <w:r>
        <w:t xml:space="preserve">It is difficult, if not impossible, to imagine any other identity group being subjected to this sort of widespread, intense hatred in the aftermath of </w:t>
      </w:r>
      <w:r w:rsidR="008F3CAF">
        <w:t xml:space="preserve">such a </w:t>
      </w:r>
      <w:r>
        <w:t xml:space="preserve">horrific slaughter. Ordinary Russians do not endure anything near this level of </w:t>
      </w:r>
      <w:r w:rsidR="008F3CAF">
        <w:t>vituperation</w:t>
      </w:r>
      <w:r>
        <w:t xml:space="preserve"> </w:t>
      </w:r>
      <w:r w:rsidR="008F3CAF">
        <w:t>as a result of the</w:t>
      </w:r>
      <w:r>
        <w:t xml:space="preserve"> actions of the Putin regime, nor are Chinese </w:t>
      </w:r>
      <w:r w:rsidR="008F3CAF">
        <w:t>people</w:t>
      </w:r>
      <w:r>
        <w:t xml:space="preserve"> made to answer for the depredations of the Chinese Communist Party’s oppression of the Muslim Uyghur community in Xinjiang</w:t>
      </w:r>
      <w:r w:rsidR="008F3CAF">
        <w:t xml:space="preserve"> province</w:t>
      </w:r>
      <w:r>
        <w:t xml:space="preserve">. Unlike Jewish cemeteries and synagogues, Chinese burial </w:t>
      </w:r>
      <w:r w:rsidR="008F3CAF">
        <w:t xml:space="preserve">sites </w:t>
      </w:r>
      <w:r>
        <w:t xml:space="preserve">are not routinely desecrated and Russian Orthodox Churches do not require 24-7 security. More than any other group, Jews are held responsible for the sins of their </w:t>
      </w:r>
      <w:r w:rsidR="008F3CAF">
        <w:t>fellow Jews</w:t>
      </w:r>
      <w:r>
        <w:t xml:space="preserve">. There is </w:t>
      </w:r>
      <w:r w:rsidR="008F3CAF">
        <w:t>clearly s</w:t>
      </w:r>
      <w:r>
        <w:t xml:space="preserve">omething different about antisemitism, something that makes it especially conducive to the practice of collective blame. </w:t>
      </w:r>
    </w:p>
    <w:p w14:paraId="6438DD62" w14:textId="77777777" w:rsidR="007A220C" w:rsidRDefault="007A220C" w:rsidP="000F59AD">
      <w:pPr>
        <w:spacing w:line="480" w:lineRule="auto"/>
      </w:pPr>
    </w:p>
    <w:p w14:paraId="1D8B91B1" w14:textId="77777777" w:rsidR="008F3CAF" w:rsidRDefault="00AE1F01" w:rsidP="00AE1F01">
      <w:pPr>
        <w:spacing w:line="480" w:lineRule="auto"/>
      </w:pPr>
      <w:r>
        <w:lastRenderedPageBreak/>
        <w:t xml:space="preserve">The root of this quality, I would argue, is </w:t>
      </w:r>
      <w:r w:rsidR="008F3CAF">
        <w:t>the conspiratorial nature that characterizes much antisemitic belief</w:t>
      </w:r>
      <w:r>
        <w:t xml:space="preserve">. </w:t>
      </w:r>
      <w:r>
        <w:t>Other bigotries</w:t>
      </w:r>
      <w:r>
        <w:t xml:space="preserve"> — racial, ethnic, religious, linguistic, sexual — </w:t>
      </w:r>
      <w:r w:rsidR="008F3CAF">
        <w:t xml:space="preserve">tend to </w:t>
      </w:r>
      <w:r>
        <w:t xml:space="preserve">posit the </w:t>
      </w:r>
      <w:r w:rsidRPr="00AE1F01">
        <w:rPr>
          <w:i/>
          <w:iCs/>
        </w:rPr>
        <w:t>inferiority</w:t>
      </w:r>
      <w:r>
        <w:t xml:space="preserve"> of the out-group. They denigrate the way a certain people look, the smell of their food, their hygiene</w:t>
      </w:r>
      <w:r w:rsidR="008F3CAF">
        <w:t>, their sexual practices</w:t>
      </w:r>
      <w:r>
        <w:t>. Members of</w:t>
      </w:r>
      <w:r w:rsidR="008F3CAF">
        <w:t xml:space="preserve"> these allegedly</w:t>
      </w:r>
      <w:r>
        <w:t xml:space="preserve"> inferior groups are said to behave in ways that validate their inferiority — they are prone to violence, they are lazy, they </w:t>
      </w:r>
      <w:r w:rsidR="007A220C">
        <w:t>reproduce at alarming rates.</w:t>
      </w:r>
      <w:r>
        <w:t xml:space="preserve"> </w:t>
      </w:r>
    </w:p>
    <w:p w14:paraId="3B75D8EF" w14:textId="77777777" w:rsidR="008F3CAF" w:rsidRDefault="008F3CAF" w:rsidP="00AE1F01">
      <w:pPr>
        <w:spacing w:line="480" w:lineRule="auto"/>
      </w:pPr>
    </w:p>
    <w:p w14:paraId="75D515B0" w14:textId="0DA87B87" w:rsidR="00AE1F01" w:rsidRDefault="00AE1F01" w:rsidP="00AE1F01">
      <w:pPr>
        <w:spacing w:line="480" w:lineRule="auto"/>
      </w:pPr>
      <w:r>
        <w:t>Antisemitism is unique in that, while offering its own set of characterological prejudices, it</w:t>
      </w:r>
      <w:r w:rsidR="008F3CAF">
        <w:t xml:space="preserve"> purports the targets of its ire as occupying a </w:t>
      </w:r>
      <w:r w:rsidR="008F3CAF" w:rsidRPr="008F3CAF">
        <w:rPr>
          <w:i/>
          <w:iCs/>
        </w:rPr>
        <w:t>superior</w:t>
      </w:r>
      <w:r w:rsidR="008F3CAF">
        <w:rPr>
          <w:i/>
          <w:iCs/>
        </w:rPr>
        <w:t xml:space="preserve"> </w:t>
      </w:r>
      <w:r w:rsidR="008F3CAF">
        <w:t xml:space="preserve">place in society. Antisemitism proposes something more ambitious than the routine prejudices that emerge wherever two peoples are forced to live side-by-side. It propounds </w:t>
      </w:r>
      <w:r>
        <w:t xml:space="preserve">the </w:t>
      </w:r>
      <w:r w:rsidRPr="007A220C">
        <w:rPr>
          <w:i/>
          <w:iCs/>
        </w:rPr>
        <w:t>idea</w:t>
      </w:r>
      <w:r>
        <w:t xml:space="preserve"> of an international cabal </w:t>
      </w:r>
      <w:r w:rsidR="007A220C">
        <w:t xml:space="preserve">that </w:t>
      </w:r>
      <w:r>
        <w:t>secretly manipulat</w:t>
      </w:r>
      <w:r w:rsidR="007A220C">
        <w:t>es</w:t>
      </w:r>
      <w:r>
        <w:t xml:space="preserve"> the world to the detriment of mankind. The Jews, according to the most common antisemitic conspiracy theories, are not lazy and downtrodden</w:t>
      </w:r>
      <w:r w:rsidR="007A220C">
        <w:t>. They are</w:t>
      </w:r>
      <w:r>
        <w:t xml:space="preserve"> conniving and powerful. They control international finance, the media, the entertainment industry, academia, and governments — the latter not necessarily directly but through their hefty monetary contributions. Yes, the Jews may have repulsive physical features like other undesirable races, but their craftiness elevates them to a higher level of iniquity</w:t>
      </w:r>
      <w:r w:rsidR="008F3CAF">
        <w:t>, making them all the more dangerous</w:t>
      </w:r>
      <w:r>
        <w:t xml:space="preserve">. </w:t>
      </w:r>
    </w:p>
    <w:p w14:paraId="4FEA59C6" w14:textId="77777777" w:rsidR="00AE1F01" w:rsidRDefault="00AE1F01" w:rsidP="00AE1F01">
      <w:pPr>
        <w:spacing w:line="480" w:lineRule="auto"/>
      </w:pPr>
    </w:p>
    <w:p w14:paraId="4237E1B3" w14:textId="36AD0347" w:rsidR="00AE1F01" w:rsidRDefault="00AE1F01" w:rsidP="00AE1F01">
      <w:pPr>
        <w:spacing w:line="480" w:lineRule="auto"/>
      </w:pPr>
      <w:r>
        <w:t xml:space="preserve">Antisemitism, it could be said, is the original conspiracy theory. </w:t>
      </w:r>
      <w:r w:rsidR="008F3CAF">
        <w:t>Whether their propagators know it or not, a</w:t>
      </w:r>
      <w:r>
        <w:t xml:space="preserve">ny system of thought or explanation of events positing the nefarious role played by secretive global elites — the basis of most modern conspiracy theories — owes </w:t>
      </w:r>
      <w:r w:rsidR="007A220C">
        <w:t xml:space="preserve">a significant debt </w:t>
      </w:r>
      <w:r w:rsidR="008F3CAF">
        <w:t>to antisemitic conspiracy theories, the most influential of which is the</w:t>
      </w:r>
      <w:r>
        <w:t xml:space="preserve"> early 20</w:t>
      </w:r>
      <w:r w:rsidRPr="00AE1F01">
        <w:rPr>
          <w:vertAlign w:val="superscript"/>
        </w:rPr>
        <w:t>th</w:t>
      </w:r>
      <w:r>
        <w:t xml:space="preserve"> century Tsarist Russian fabrication, </w:t>
      </w:r>
      <w:r w:rsidRPr="00AE1F01">
        <w:rPr>
          <w:i/>
          <w:iCs/>
        </w:rPr>
        <w:t>The Protocols of the Elders of Zion</w:t>
      </w:r>
      <w:r>
        <w:t xml:space="preserve">. Purporting to be the minutes of a </w:t>
      </w:r>
      <w:r>
        <w:lastRenderedPageBreak/>
        <w:t xml:space="preserve">meeting of Jewish leaders plotting to control the world, the document </w:t>
      </w:r>
      <w:r w:rsidR="007A220C">
        <w:t xml:space="preserve">played a significant role in the development of European antisemitism that culminated in the Holocaust. It </w:t>
      </w:r>
      <w:r>
        <w:t xml:space="preserve">continues to be a bestseller in much of the Muslim world and informs the thinking — wittingly or not — of a growing number of people throughout the West. As the French philosopher </w:t>
      </w:r>
      <w:r w:rsidRPr="000F59AD">
        <w:t xml:space="preserve">Alain </w:t>
      </w:r>
      <w:proofErr w:type="spellStart"/>
      <w:r w:rsidRPr="000F59AD">
        <w:t>Finkielkraut</w:t>
      </w:r>
      <w:proofErr w:type="spellEnd"/>
      <w:r>
        <w:t xml:space="preserve"> has said,</w:t>
      </w:r>
      <w:r>
        <w:t xml:space="preserve"> </w:t>
      </w:r>
      <w:r w:rsidRPr="000F59AD">
        <w:t xml:space="preserve">“Conspiracy thinking is again taking over simple minds, and conspiracy leads sooner or later to the </w:t>
      </w:r>
      <w:r w:rsidRPr="008F3CAF">
        <w:rPr>
          <w:i/>
          <w:iCs/>
        </w:rPr>
        <w:t>Elders of Zion</w:t>
      </w:r>
      <w:r w:rsidRPr="000F59AD">
        <w:t>.” </w:t>
      </w:r>
    </w:p>
    <w:p w14:paraId="6A03F1C6" w14:textId="77777777" w:rsidR="00AE1F01" w:rsidRDefault="00AE1F01" w:rsidP="00AE1F01">
      <w:pPr>
        <w:spacing w:line="480" w:lineRule="auto"/>
      </w:pPr>
    </w:p>
    <w:p w14:paraId="7BEF72C0" w14:textId="570D956E" w:rsidR="007A220C" w:rsidRDefault="007A220C" w:rsidP="007A220C">
      <w:pPr>
        <w:spacing w:line="480" w:lineRule="auto"/>
      </w:pPr>
      <w:r>
        <w:t>Antisemitism</w:t>
      </w:r>
      <w:r>
        <w:t xml:space="preserve"> is the most protean, adaptable, and insidious conspiracy theory the world has ever known. </w:t>
      </w:r>
      <w:r>
        <w:t>One can hear of a</w:t>
      </w:r>
      <w:r>
        <w:t xml:space="preserve">nti-Jewish conspiracies in </w:t>
      </w:r>
      <w:r w:rsidR="008F3CAF">
        <w:t>nearly every part</w:t>
      </w:r>
      <w:r>
        <w:t xml:space="preserve"> of the world, in places with large Jewish populations and in places where no Jew exists for hundreds of miles.</w:t>
      </w:r>
      <w:r>
        <w:t xml:space="preserve"> Theories </w:t>
      </w:r>
      <w:r w:rsidR="008F3CAF">
        <w:t>that blame a</w:t>
      </w:r>
      <w:r>
        <w:t xml:space="preserve"> small group of people for the world’s problems</w:t>
      </w:r>
      <w:r w:rsidR="008F3CAF">
        <w:t xml:space="preserve"> easily</w:t>
      </w:r>
      <w:r>
        <w:t xml:space="preserve"> lend themselves to unscrupulous political actors</w:t>
      </w:r>
      <w:r w:rsidR="00AE1F01">
        <w:t xml:space="preserve"> on both ends of the political spectrum. </w:t>
      </w:r>
      <w:r>
        <w:t>Indeed, one of the enduring strengths of antisemitism is its ideological versatility, with autocrats exploiting it to</w:t>
      </w:r>
      <w:r>
        <w:t xml:space="preserve"> consolidate power and erode democratic institutions</w:t>
      </w:r>
      <w:r>
        <w:t xml:space="preserve">. </w:t>
      </w:r>
      <w:r w:rsidR="00AE1F01">
        <w:t xml:space="preserve">On the right, </w:t>
      </w:r>
      <w:r>
        <w:t xml:space="preserve">Hungarian Prime Minister Viktor Orbán has turned the philanthropist George Soros into his own Emmanuel Goldstein, the </w:t>
      </w:r>
      <w:r>
        <w:t>lightly fictionalized version of Leon Trotsky and target of the</w:t>
      </w:r>
      <w:r>
        <w:t xml:space="preserve"> daily Two Minutes Hate in George Orwell’s dystopian </w:t>
      </w:r>
      <w:r>
        <w:t xml:space="preserve">novel </w:t>
      </w:r>
      <w:r w:rsidRPr="000F59AD">
        <w:rPr>
          <w:i/>
          <w:iCs/>
        </w:rPr>
        <w:t>1984</w:t>
      </w:r>
      <w:r>
        <w:t xml:space="preserve">. </w:t>
      </w:r>
      <w:r>
        <w:t>Denouncing Soros on the campaign trail in</w:t>
      </w:r>
      <w:r>
        <w:t xml:space="preserve"> 2018, Orbán declared that </w:t>
      </w:r>
      <w:r w:rsidRPr="000F59AD">
        <w:t>“We are fighting an enemy that is different from us. Not open but hiding; not straightforward but crafty; not honest but base; not national but international; does not believe in working but speculates with money; does not have its own homeland but feels it owns the whole world.”</w:t>
      </w:r>
      <w:r>
        <w:t xml:space="preserve"> On the left, what Karl Marx referred to as the financial “hucksterism” of the Jews has been updated to reflect the supersession of identity over class politics, with “Zionism” </w:t>
      </w:r>
      <w:r w:rsidR="008F3CAF">
        <w:t>— the belief in a Jewish right to self-determination in their ancient homeland — </w:t>
      </w:r>
      <w:r>
        <w:t xml:space="preserve">becoming interchangeable with Nazism. In a </w:t>
      </w:r>
      <w:r>
        <w:lastRenderedPageBreak/>
        <w:t>dichotomized moral university in which all human relations can be reduced to oppressor vs. oppressed, Jews are categorized as “white” and their right to a nation-state is singularly intolerable.</w:t>
      </w:r>
    </w:p>
    <w:p w14:paraId="729A04AA" w14:textId="77777777" w:rsidR="000F59AD" w:rsidRDefault="000F59AD" w:rsidP="000F59AD">
      <w:pPr>
        <w:spacing w:line="480" w:lineRule="auto"/>
      </w:pPr>
    </w:p>
    <w:p w14:paraId="4B83782C" w14:textId="6E9E474F" w:rsidR="000F59AD" w:rsidRDefault="000F59AD" w:rsidP="000F59AD">
      <w:pPr>
        <w:spacing w:line="480" w:lineRule="auto"/>
      </w:pPr>
      <w:r w:rsidRPr="000F59AD">
        <w:t xml:space="preserve">The main form that anti-Semitism takes in the </w:t>
      </w:r>
      <w:r>
        <w:t>West</w:t>
      </w:r>
      <w:r w:rsidRPr="000F59AD">
        <w:t xml:space="preserve"> today is </w:t>
      </w:r>
      <w:r w:rsidR="007A220C">
        <w:t xml:space="preserve">an </w:t>
      </w:r>
      <w:r w:rsidRPr="000F59AD">
        <w:t xml:space="preserve">obsession with the wrongs, real or perceived, of Israel, and the </w:t>
      </w:r>
      <w:r>
        <w:t xml:space="preserve">attendant </w:t>
      </w:r>
      <w:r w:rsidRPr="000F59AD">
        <w:t xml:space="preserve">belief that </w:t>
      </w:r>
      <w:r w:rsidR="008F3CAF">
        <w:t xml:space="preserve">its </w:t>
      </w:r>
      <w:r w:rsidRPr="000F59AD">
        <w:t xml:space="preserve">supporters </w:t>
      </w:r>
      <w:r>
        <w:t xml:space="preserve">in the Jewish diaspora </w:t>
      </w:r>
      <w:r w:rsidRPr="000F59AD">
        <w:t xml:space="preserve">exercise nefarious control over the levers of </w:t>
      </w:r>
      <w:r>
        <w:t>international politics, media, and finance</w:t>
      </w:r>
      <w:r w:rsidR="007A220C">
        <w:t xml:space="preserve"> in order to manipulate public opinion</w:t>
      </w:r>
      <w:r w:rsidRPr="000F59AD">
        <w:t>.</w:t>
      </w:r>
      <w:r>
        <w:t xml:space="preserve"> </w:t>
      </w:r>
      <w:r w:rsidR="007A220C">
        <w:t xml:space="preserve">Tucker Carlson, the popular right wing podcaster, </w:t>
      </w:r>
      <w:r w:rsidR="008F3CAF">
        <w:t xml:space="preserve">claims </w:t>
      </w:r>
      <w:r w:rsidR="007A220C">
        <w:t xml:space="preserve">Israel </w:t>
      </w:r>
      <w:r w:rsidR="008F3CAF">
        <w:t xml:space="preserve">is </w:t>
      </w:r>
      <w:r w:rsidR="007A220C">
        <w:t xml:space="preserve">systematically killing Christians, </w:t>
      </w:r>
      <w:r w:rsidR="008F3CAF">
        <w:t>accuses</w:t>
      </w:r>
      <w:r w:rsidR="007A220C">
        <w:t xml:space="preserve"> American Jews of disloyalty, and has hosted guests who question or deny the Holocaust. (Carlson</w:t>
      </w:r>
      <w:r w:rsidR="008F3CAF">
        <w:t>, somehow even less subtle than Orbán</w:t>
      </w:r>
      <w:r w:rsidR="007A220C">
        <w:t xml:space="preserve"> has called Ukraine’s Jewish President </w:t>
      </w:r>
      <w:proofErr w:type="spellStart"/>
      <w:r w:rsidR="007A220C">
        <w:t>Volodmyr</w:t>
      </w:r>
      <w:proofErr w:type="spellEnd"/>
      <w:r w:rsidR="007A220C">
        <w:t xml:space="preserve"> Zelensky </w:t>
      </w:r>
      <w:r w:rsidR="007A220C" w:rsidRPr="007A220C">
        <w:t xml:space="preserve">“sweaty and </w:t>
      </w:r>
      <w:proofErr w:type="spellStart"/>
      <w:r w:rsidR="007A220C" w:rsidRPr="007A220C">
        <w:t>ratlike</w:t>
      </w:r>
      <w:proofErr w:type="spellEnd"/>
      <w:r w:rsidR="007A220C" w:rsidRPr="007A220C">
        <w:t>, a comedian turned oligarch, a persecutor of Christians, a friend of BlackRock.”</w:t>
      </w:r>
      <w:r w:rsidR="007A220C">
        <w:t xml:space="preserve">) </w:t>
      </w:r>
      <w:r w:rsidR="008F3CAF">
        <w:t>To take just one of countless examples o</w:t>
      </w:r>
      <w:r w:rsidR="007A220C">
        <w:t>n the other side of the ideological spectrum</w:t>
      </w:r>
      <w:r w:rsidR="008F3CAF">
        <w:t xml:space="preserve">, </w:t>
      </w:r>
      <w:r w:rsidRPr="000F59AD">
        <w:t xml:space="preserve">Rutgers </w:t>
      </w:r>
      <w:r w:rsidR="007A220C">
        <w:t xml:space="preserve">University </w:t>
      </w:r>
      <w:r w:rsidRPr="000F59AD">
        <w:t xml:space="preserve">associate professor of women’s and gender studies Jasbir Puar </w:t>
      </w:r>
      <w:r w:rsidR="008F3CAF">
        <w:t xml:space="preserve">has </w:t>
      </w:r>
      <w:r w:rsidRPr="000F59AD">
        <w:t xml:space="preserve">popularized the term “pinkwashing” to </w:t>
      </w:r>
      <w:r w:rsidR="008F3CAF">
        <w:t>portray</w:t>
      </w:r>
      <w:r w:rsidRPr="000F59AD">
        <w:t xml:space="preserve"> Israel’s acceptance</w:t>
      </w:r>
      <w:r w:rsidR="007A220C">
        <w:t xml:space="preserve"> of LGBT people</w:t>
      </w:r>
      <w:r w:rsidRPr="000F59AD">
        <w:t xml:space="preserve"> as a conspiracy to obscure its oppression of Palestinians. Her latest book, </w:t>
      </w:r>
      <w:r w:rsidRPr="000F59AD">
        <w:rPr>
          <w:i/>
          <w:iCs/>
        </w:rPr>
        <w:t>The Right to Maim</w:t>
      </w:r>
      <w:r w:rsidRPr="000F59AD">
        <w:t>, academically peer-reviewed and published by Duke University Press, attacks Israel for </w:t>
      </w:r>
      <w:r w:rsidRPr="000F59AD">
        <w:rPr>
          <w:i/>
          <w:iCs/>
        </w:rPr>
        <w:t>sparing</w:t>
      </w:r>
      <w:r w:rsidRPr="000F59AD">
        <w:t xml:space="preserve"> the lives of Palestinian civilians, </w:t>
      </w:r>
      <w:r w:rsidR="007A220C">
        <w:t>impugning</w:t>
      </w:r>
      <w:r w:rsidRPr="000F59AD">
        <w:t xml:space="preserve"> its military </w:t>
      </w:r>
      <w:r w:rsidR="008F3CAF">
        <w:t>for</w:t>
      </w:r>
      <w:r w:rsidRPr="000F59AD">
        <w:t xml:space="preserve"> “shooting to maim rather than to kill” so that it may keep “Palestinian populations as perpetually debilitated, and yet alive, in order to control them.”</w:t>
      </w:r>
    </w:p>
    <w:p w14:paraId="0CB51D80" w14:textId="77777777" w:rsidR="000F59AD" w:rsidRDefault="000F59AD" w:rsidP="000F59AD">
      <w:pPr>
        <w:spacing w:line="480" w:lineRule="auto"/>
      </w:pPr>
    </w:p>
    <w:p w14:paraId="7EED4827" w14:textId="6E30011E" w:rsidR="007A220C" w:rsidRDefault="007A220C" w:rsidP="007A220C">
      <w:pPr>
        <w:spacing w:line="480" w:lineRule="auto"/>
      </w:pPr>
      <w:r>
        <w:t>A recent high profile case upon which t</w:t>
      </w:r>
      <w:r w:rsidR="000F59AD" w:rsidRPr="000F59AD">
        <w:t xml:space="preserve">he unholy synergy of </w:t>
      </w:r>
      <w:r>
        <w:t xml:space="preserve">conspiratorial </w:t>
      </w:r>
      <w:r w:rsidR="000F59AD" w:rsidRPr="000F59AD">
        <w:t>left and right anti-Semitism</w:t>
      </w:r>
      <w:r>
        <w:t xml:space="preserve"> has converged is that of of the late financier and sex criminal Jeffrey </w:t>
      </w:r>
      <w:r w:rsidR="000F59AD">
        <w:t>Epstein</w:t>
      </w:r>
      <w:r w:rsidR="000F59AD">
        <w:t xml:space="preserve">. </w:t>
      </w:r>
      <w:r>
        <w:t xml:space="preserve">In July, the </w:t>
      </w:r>
      <w:r w:rsidR="000F59AD">
        <w:t>FBI announced</w:t>
      </w:r>
      <w:r>
        <w:t xml:space="preserve"> that Epstein </w:t>
      </w:r>
      <w:r w:rsidR="008F3CAF">
        <w:t>neither possessed</w:t>
      </w:r>
      <w:r>
        <w:t xml:space="preserve"> a “client list” of men for whom he allegedly </w:t>
      </w:r>
      <w:r>
        <w:lastRenderedPageBreak/>
        <w:t>procured underage women</w:t>
      </w:r>
      <w:r w:rsidR="008F3CAF">
        <w:t xml:space="preserve"> nor</w:t>
      </w:r>
      <w:r>
        <w:t xml:space="preserve"> </w:t>
      </w:r>
      <w:r w:rsidR="008F3CAF">
        <w:t xml:space="preserve">did he </w:t>
      </w:r>
      <w:r>
        <w:t xml:space="preserve">blackmail said individuals. This has not stopped a bevy of </w:t>
      </w:r>
      <w:r w:rsidR="008F3CAF">
        <w:t>dishonest</w:t>
      </w:r>
      <w:r>
        <w:t xml:space="preserve"> political entrepreneurs from insinuating that not only was Epstein guilty of these things, but that he did them behalf of Israel. The Epstein morass </w:t>
      </w:r>
      <w:r w:rsidR="008F3CAF">
        <w:t>is an</w:t>
      </w:r>
      <w:r>
        <w:t xml:space="preserve"> antisemitic conspiracy theoris</w:t>
      </w:r>
      <w:r w:rsidR="008F3CAF">
        <w:t xml:space="preserve">t’s dream what with its black book of </w:t>
      </w:r>
      <w:r>
        <w:t>global elites, a Jewish financier,</w:t>
      </w:r>
      <w:r w:rsidR="008F3CAF">
        <w:t xml:space="preserve"> and</w:t>
      </w:r>
      <w:r>
        <w:t xml:space="preserve"> sexual perversion. Surveying the ideologically diverse crew of individuals who </w:t>
      </w:r>
      <w:r w:rsidR="008F3CAF">
        <w:t>have glommed onto this aspect of the case</w:t>
      </w:r>
      <w:r>
        <w:t xml:space="preserve">, the only thing that seems to unite them is a belief that </w:t>
      </w:r>
      <w:r>
        <w:t>the Mossad tapped a Jewish American sex criminal to operate an international</w:t>
      </w:r>
      <w:r>
        <w:t xml:space="preserve"> </w:t>
      </w:r>
      <w:r>
        <w:t xml:space="preserve">pedophile ring </w:t>
      </w:r>
      <w:r w:rsidR="008F3CAF">
        <w:t xml:space="preserve">for the purpose of blackmailing </w:t>
      </w:r>
      <w:r>
        <w:t xml:space="preserve">powerful individuals on </w:t>
      </w:r>
      <w:r>
        <w:t xml:space="preserve">behalf of </w:t>
      </w:r>
      <w:r w:rsidR="008F3CAF">
        <w:t>a foreign country</w:t>
      </w:r>
      <w:r>
        <w:t xml:space="preserve">. </w:t>
      </w:r>
    </w:p>
    <w:p w14:paraId="3C93C481" w14:textId="77777777" w:rsidR="007A220C" w:rsidRDefault="007A220C" w:rsidP="000F59AD">
      <w:pPr>
        <w:spacing w:line="480" w:lineRule="auto"/>
      </w:pPr>
    </w:p>
    <w:p w14:paraId="3737EBFE" w14:textId="28B4721E" w:rsidR="000F59AD" w:rsidRDefault="007A220C" w:rsidP="000F59AD">
      <w:pPr>
        <w:spacing w:line="480" w:lineRule="auto"/>
      </w:pPr>
      <w:r>
        <w:t xml:space="preserve">Antisemitism is </w:t>
      </w:r>
      <w:r w:rsidRPr="000F59AD">
        <w:t>an intellectual and societal disease that</w:t>
      </w:r>
      <w:r>
        <w:t xml:space="preserve"> </w:t>
      </w:r>
      <w:r w:rsidRPr="000F59AD">
        <w:t>thrives upon economic distress, xenophobia, political uncertainty, ethnic chauvinism,</w:t>
      </w:r>
      <w:r>
        <w:t xml:space="preserve"> </w:t>
      </w:r>
      <w:r w:rsidRPr="000F59AD">
        <w:t>weakening democratic norms</w:t>
      </w:r>
      <w:r>
        <w:t>, and the rise of conspiratorial modes of thinking. The prevalence and potency of antisemitism is a reliable barometer of a societal health</w:t>
      </w:r>
      <w:r w:rsidR="008F3CAF">
        <w:t>, and s</w:t>
      </w:r>
      <w:r>
        <w:t>everal external factors do not bode well. At the macro level, t</w:t>
      </w:r>
      <w:r w:rsidR="000F59AD" w:rsidRPr="000F59AD">
        <w:t>he declining global position of the United States</w:t>
      </w:r>
      <w:r>
        <w:t xml:space="preserve"> </w:t>
      </w:r>
      <w:r w:rsidR="000F59AD" w:rsidRPr="000F59AD">
        <w:t>—</w:t>
      </w:r>
      <w:r w:rsidR="008F3CAF">
        <w:t xml:space="preserve"> </w:t>
      </w:r>
      <w:r w:rsidR="000F59AD" w:rsidRPr="000F59AD">
        <w:t>in terms of its hard military and economic power relative to rising challengers</w:t>
      </w:r>
      <w:r>
        <w:t xml:space="preserve">, </w:t>
      </w:r>
      <w:r w:rsidR="000F59AD" w:rsidRPr="000F59AD">
        <w:t xml:space="preserve">its </w:t>
      </w:r>
      <w:r>
        <w:t>status</w:t>
      </w:r>
      <w:r w:rsidR="000F59AD" w:rsidRPr="000F59AD">
        <w:t xml:space="preserve"> as a credible beacon of liberal democratic values</w:t>
      </w:r>
      <w:r>
        <w:t xml:space="preserve">, and its overall influence on world affairs </w:t>
      </w:r>
      <w:r w:rsidR="000F59AD" w:rsidRPr="000F59AD">
        <w:t>—</w:t>
      </w:r>
      <w:r>
        <w:t xml:space="preserve"> </w:t>
      </w:r>
      <w:r w:rsidR="008F3CAF">
        <w:t>will create the conditions for</w:t>
      </w:r>
      <w:r>
        <w:t xml:space="preserve"> </w:t>
      </w:r>
      <w:r w:rsidR="008F3CAF">
        <w:t>antisemitic attitudes to grow</w:t>
      </w:r>
      <w:r w:rsidR="000F59AD" w:rsidRPr="000F59AD">
        <w:t xml:space="preserve">. </w:t>
      </w:r>
      <w:r>
        <w:t xml:space="preserve">American </w:t>
      </w:r>
      <w:r w:rsidR="000F59AD" w:rsidRPr="000F59AD">
        <w:t>leadership of the free world, has, in addition to ensuring Israel’s security, underwritten the liberal world order</w:t>
      </w:r>
      <w:r>
        <w:t xml:space="preserve"> that has served as a </w:t>
      </w:r>
      <w:r w:rsidR="000F59AD" w:rsidRPr="000F59AD">
        <w:t xml:space="preserve">guarantor of </w:t>
      </w:r>
      <w:r>
        <w:t>Jewish life</w:t>
      </w:r>
      <w:r w:rsidR="000F59AD" w:rsidRPr="000F59AD">
        <w:t xml:space="preserve"> and safety</w:t>
      </w:r>
      <w:r>
        <w:t xml:space="preserve"> since the end of the Second World War</w:t>
      </w:r>
      <w:r w:rsidR="000F59AD" w:rsidRPr="000F59AD">
        <w:t xml:space="preserve">. </w:t>
      </w:r>
      <w:r>
        <w:t>As</w:t>
      </w:r>
      <w:r w:rsidR="000F59AD" w:rsidRPr="000F59AD">
        <w:t xml:space="preserve"> America’s global leadership role </w:t>
      </w:r>
      <w:r>
        <w:t>diminishes</w:t>
      </w:r>
      <w:r w:rsidR="000F59AD" w:rsidRPr="000F59AD">
        <w:t xml:space="preserve">, authoritarian states like Iran </w:t>
      </w:r>
      <w:r>
        <w:t xml:space="preserve">and Russia, </w:t>
      </w:r>
      <w:r w:rsidR="000F59AD" w:rsidRPr="000F59AD">
        <w:t xml:space="preserve">and </w:t>
      </w:r>
      <w:r>
        <w:t xml:space="preserve">Islamist movements </w:t>
      </w:r>
      <w:r w:rsidR="000F59AD" w:rsidRPr="000F59AD">
        <w:t>committed to the destruction of Israel and the murder of Jews</w:t>
      </w:r>
      <w:r>
        <w:t>, will fill the void.</w:t>
      </w:r>
      <w:r w:rsidR="000F59AD" w:rsidRPr="000F59AD">
        <w:t xml:space="preserve"> </w:t>
      </w:r>
      <w:r>
        <w:t xml:space="preserve">A </w:t>
      </w:r>
      <w:r w:rsidR="000F59AD" w:rsidRPr="000F59AD">
        <w:t>worldwide rollback of liberal democracy</w:t>
      </w:r>
      <w:r>
        <w:t xml:space="preserve"> would be terrible for humanity,</w:t>
      </w:r>
      <w:r w:rsidR="000F59AD" w:rsidRPr="000F59AD">
        <w:t xml:space="preserve"> </w:t>
      </w:r>
      <w:r>
        <w:t>but it will be especially terrible for</w:t>
      </w:r>
      <w:r w:rsidR="000F59AD" w:rsidRPr="000F59AD">
        <w:t xml:space="preserve"> Jews.</w:t>
      </w:r>
    </w:p>
    <w:p w14:paraId="32655870" w14:textId="77777777" w:rsidR="007A220C" w:rsidRDefault="007A220C" w:rsidP="007A220C">
      <w:pPr>
        <w:spacing w:line="480" w:lineRule="auto"/>
      </w:pPr>
    </w:p>
    <w:p w14:paraId="44504A01" w14:textId="467B1900" w:rsidR="007A220C" w:rsidRDefault="000F59AD" w:rsidP="007A220C">
      <w:pPr>
        <w:spacing w:line="480" w:lineRule="auto"/>
      </w:pPr>
      <w:r w:rsidRPr="000F59AD">
        <w:lastRenderedPageBreak/>
        <w:t>Domestically</w:t>
      </w:r>
      <w:r w:rsidR="007A220C">
        <w:t xml:space="preserve"> in the United States,</w:t>
      </w:r>
      <w:r w:rsidRPr="000F59AD">
        <w:t xml:space="preserve"> political polarization and the collapse of public trust in </w:t>
      </w:r>
      <w:r w:rsidR="007A220C">
        <w:t>institutions</w:t>
      </w:r>
      <w:r w:rsidRPr="000F59AD">
        <w:t xml:space="preserve"> </w:t>
      </w:r>
      <w:r w:rsidR="007A220C">
        <w:t>play a</w:t>
      </w:r>
      <w:r w:rsidR="008F3CAF">
        <w:t>n overlooked</w:t>
      </w:r>
      <w:r w:rsidR="007A220C">
        <w:t xml:space="preserve"> role in the rise of antisemitic sentiment. </w:t>
      </w:r>
      <w:r w:rsidR="008F3CAF">
        <w:t xml:space="preserve">It is the </w:t>
      </w:r>
      <w:r w:rsidR="008F3CAF" w:rsidRPr="000F59AD">
        <w:t>American</w:t>
      </w:r>
      <w:r w:rsidR="008F3CAF">
        <w:t xml:space="preserve"> values of pluralism, religious tolerance, </w:t>
      </w:r>
      <w:r w:rsidR="008F3CAF">
        <w:t>and respect for the individual</w:t>
      </w:r>
      <w:r w:rsidR="008F3CAF">
        <w:t xml:space="preserve"> </w:t>
      </w:r>
      <w:r w:rsidR="008F3CAF">
        <w:t xml:space="preserve">that </w:t>
      </w:r>
      <w:r w:rsidR="008F3CAF">
        <w:t xml:space="preserve">have made this country the safest and most supportive place for Jews in their over 5,000-year history. </w:t>
      </w:r>
      <w:r w:rsidR="008F3CAF">
        <w:t>The “Golden Age” of American Jewry, an era that began in the 1950’s and ended shortly after the September 11</w:t>
      </w:r>
      <w:r w:rsidR="008F3CAF" w:rsidRPr="008F3CAF">
        <w:rPr>
          <w:vertAlign w:val="superscript"/>
        </w:rPr>
        <w:t>th</w:t>
      </w:r>
      <w:r w:rsidR="008F3CAF">
        <w:t xml:space="preserve">, </w:t>
      </w:r>
      <w:proofErr w:type="gramStart"/>
      <w:r w:rsidR="008F3CAF">
        <w:t>2001</w:t>
      </w:r>
      <w:proofErr w:type="gramEnd"/>
      <w:r w:rsidR="008F3CAF">
        <w:t xml:space="preserve"> terrorist attacks (when blaming Israel for the attacks and American Jews for the subsequent war in Iraq became acceptable in polite company) was also the era during which Americans held their institutions of authority in high esteem.</w:t>
      </w:r>
      <w:r w:rsidR="008F3CAF">
        <w:t xml:space="preserve"> </w:t>
      </w:r>
      <w:r w:rsidR="008F3CAF">
        <w:t>Today, w</w:t>
      </w:r>
      <w:r w:rsidR="007A220C">
        <w:t xml:space="preserve">ith the vast majority of Americans distrusting the mainstream media, academia, and politicians of both parties, many </w:t>
      </w:r>
      <w:r w:rsidR="008F3CAF">
        <w:t>turn to</w:t>
      </w:r>
      <w:r w:rsidR="007A220C">
        <w:t xml:space="preserve"> alternative sources of information</w:t>
      </w:r>
      <w:r w:rsidR="008F3CAF">
        <w:t>, which often</w:t>
      </w:r>
      <w:r w:rsidR="007A220C">
        <w:t xml:space="preserve"> offer conspiratorial answers to America’s problems. </w:t>
      </w:r>
      <w:r w:rsidR="008F3CAF">
        <w:t>Declining</w:t>
      </w:r>
      <w:r w:rsidR="007A220C">
        <w:t xml:space="preserve"> </w:t>
      </w:r>
      <w:r w:rsidR="008F3CAF">
        <w:t>trust in our</w:t>
      </w:r>
      <w:r w:rsidR="007A220C">
        <w:t xml:space="preserve"> sense-making institutions has</w:t>
      </w:r>
      <w:r w:rsidR="008F3CAF">
        <w:t xml:space="preserve"> created fertile ground for the rise of</w:t>
      </w:r>
      <w:r w:rsidR="007A220C">
        <w:t xml:space="preserve"> a new discourse, increasingly popular among the young, that </w:t>
      </w:r>
      <w:r w:rsidR="008F3CAF">
        <w:t>sees no problem</w:t>
      </w:r>
      <w:r w:rsidR="007A220C">
        <w:t xml:space="preserve"> in peddling hoary tropes about malign Jewish power.  </w:t>
      </w:r>
    </w:p>
    <w:p w14:paraId="00756211" w14:textId="77777777" w:rsidR="007A220C" w:rsidRDefault="007A220C" w:rsidP="007A220C">
      <w:pPr>
        <w:spacing w:line="480" w:lineRule="auto"/>
      </w:pPr>
    </w:p>
    <w:p w14:paraId="0CE0066D" w14:textId="2B74479D" w:rsidR="007A220C" w:rsidRDefault="007A220C" w:rsidP="000F59AD">
      <w:pPr>
        <w:spacing w:line="480" w:lineRule="auto"/>
      </w:pPr>
      <w:r>
        <w:t>In preparing for this testimony, I read m</w:t>
      </w:r>
      <w:r w:rsidR="008F3CAF">
        <w:t xml:space="preserve">any of the documents </w:t>
      </w:r>
      <w:r>
        <w:t>that the</w:t>
      </w:r>
      <w:r>
        <w:t xml:space="preserve"> OSCE </w:t>
      </w:r>
      <w:r>
        <w:t xml:space="preserve">has produced </w:t>
      </w:r>
      <w:r w:rsidR="008F3CAF">
        <w:t xml:space="preserve">on the subject of antisemitism </w:t>
      </w:r>
      <w:r>
        <w:t xml:space="preserve">over the years. Much of it is written in bureaucratese </w:t>
      </w:r>
      <w:r w:rsidR="008F3CAF">
        <w:t xml:space="preserve">and </w:t>
      </w:r>
      <w:r>
        <w:t>speak</w:t>
      </w:r>
      <w:r>
        <w:t>s</w:t>
      </w:r>
      <w:r>
        <w:t xml:space="preserve"> of “eradicating</w:t>
      </w:r>
      <w:r>
        <w:t>”</w:t>
      </w:r>
      <w:r>
        <w:t xml:space="preserve"> antisemitism. </w:t>
      </w:r>
      <w:r>
        <w:t>This is a n</w:t>
      </w:r>
      <w:r>
        <w:t xml:space="preserve">oble goal, but </w:t>
      </w:r>
      <w:r>
        <w:t>it is a utopian one</w:t>
      </w:r>
      <w:r>
        <w:t xml:space="preserve">. </w:t>
      </w:r>
      <w:r w:rsidR="008F3CAF">
        <w:t>Loathing</w:t>
      </w:r>
      <w:r>
        <w:t xml:space="preserve"> of the Jew</w:t>
      </w:r>
      <w:r w:rsidR="008F3CAF">
        <w:t xml:space="preserve"> — </w:t>
      </w:r>
      <w:r w:rsidR="008F3CAF">
        <w:t>the world’s oldest hatred</w:t>
      </w:r>
      <w:r>
        <w:t xml:space="preserve"> </w:t>
      </w:r>
      <w:r w:rsidR="008F3CAF">
        <w:t xml:space="preserve">— </w:t>
      </w:r>
      <w:r>
        <w:t xml:space="preserve">is an </w:t>
      </w:r>
      <w:r>
        <w:t>intrinsic</w:t>
      </w:r>
      <w:r>
        <w:t xml:space="preserve"> feature of </w:t>
      </w:r>
      <w:r>
        <w:t>mankind</w:t>
      </w:r>
      <w:r>
        <w:t>.</w:t>
      </w:r>
      <w:r>
        <w:t xml:space="preserve"> It </w:t>
      </w:r>
      <w:r w:rsidR="008F3CAF">
        <w:t xml:space="preserve">will </w:t>
      </w:r>
      <w:r w:rsidRPr="000F59AD">
        <w:t xml:space="preserve">never go away because </w:t>
      </w:r>
      <w:r>
        <w:t>it serves a basic</w:t>
      </w:r>
      <w:r w:rsidRPr="000F59AD">
        <w:t xml:space="preserve"> human need: to explain </w:t>
      </w:r>
      <w:r>
        <w:t>a fearful and complicated</w:t>
      </w:r>
      <w:r w:rsidRPr="000F59AD">
        <w:t xml:space="preserve"> world,</w:t>
      </w:r>
      <w:r>
        <w:t xml:space="preserve"> to </w:t>
      </w:r>
      <w:r w:rsidR="008F3CAF">
        <w:t>locate a</w:t>
      </w:r>
      <w:r>
        <w:t xml:space="preserve"> scapegoat for whatever ails us.</w:t>
      </w:r>
      <w:r w:rsidRPr="000F59AD">
        <w:t xml:space="preserve"> </w:t>
      </w:r>
      <w:r>
        <w:t xml:space="preserve">The best we can hope for </w:t>
      </w:r>
      <w:r>
        <w:t>in combatting antisemitism is</w:t>
      </w:r>
      <w:r>
        <w:t xml:space="preserve"> mitigation.</w:t>
      </w:r>
      <w:r>
        <w:t xml:space="preserve"> </w:t>
      </w:r>
    </w:p>
    <w:p w14:paraId="0FBFC92C" w14:textId="77777777" w:rsidR="007A220C" w:rsidRDefault="007A220C" w:rsidP="000F59AD">
      <w:pPr>
        <w:spacing w:line="480" w:lineRule="auto"/>
      </w:pPr>
    </w:p>
    <w:p w14:paraId="0689ADDC" w14:textId="43D59DFE" w:rsidR="000F59AD" w:rsidRDefault="000F59AD" w:rsidP="000F59AD">
      <w:pPr>
        <w:spacing w:line="480" w:lineRule="auto"/>
      </w:pPr>
      <w:r>
        <w:t>If there’s one message I would like to leave you with today, it is that a</w:t>
      </w:r>
      <w:r>
        <w:t>ntisemitism starts but never ends with the Jews</w:t>
      </w:r>
      <w:r>
        <w:t xml:space="preserve">. </w:t>
      </w:r>
      <w:r w:rsidR="007A220C">
        <w:t xml:space="preserve">Without exception, </w:t>
      </w:r>
      <w:r w:rsidR="008F3CAF">
        <w:t>societies</w:t>
      </w:r>
      <w:r w:rsidR="007A220C">
        <w:t xml:space="preserve"> where antisemitism is prevalent are either </w:t>
      </w:r>
      <w:r w:rsidR="007A220C">
        <w:lastRenderedPageBreak/>
        <w:t xml:space="preserve">failed or on their way to </w:t>
      </w:r>
      <w:r w:rsidR="008F3CAF">
        <w:t>failure</w:t>
      </w:r>
      <w:r w:rsidR="007A220C">
        <w:t xml:space="preserve">. </w:t>
      </w:r>
      <w:r w:rsidR="008F3CAF">
        <w:t xml:space="preserve">Such societies do not just threaten Jews. </w:t>
      </w:r>
      <w:r>
        <w:t xml:space="preserve">It was a </w:t>
      </w:r>
      <w:r w:rsidR="008F3CAF">
        <w:t>fanatical,</w:t>
      </w:r>
      <w:r>
        <w:t xml:space="preserve"> conspiratorial </w:t>
      </w:r>
      <w:r w:rsidR="008F3CAF">
        <w:t>antisemitism</w:t>
      </w:r>
      <w:r>
        <w:t xml:space="preserve"> that </w:t>
      </w:r>
      <w:r w:rsidR="007A220C">
        <w:t>transformed Europe’s most advanced society into an industrial strength killing machine that provoked</w:t>
      </w:r>
      <w:r>
        <w:t xml:space="preserve"> the most destructive conflict in the history of mankind.</w:t>
      </w:r>
      <w:r w:rsidR="007A220C">
        <w:t xml:space="preserve"> </w:t>
      </w:r>
      <w:r w:rsidR="008F3CAF">
        <w:t>T</w:t>
      </w:r>
      <w:r w:rsidR="007A220C">
        <w:t xml:space="preserve">he main source of instability in the Middle East is Iran, a ruthless theocracy for which antisemitism is a foundational principle. </w:t>
      </w:r>
    </w:p>
    <w:p w14:paraId="3B7FAF46" w14:textId="77777777" w:rsidR="007A220C" w:rsidRDefault="007A220C" w:rsidP="000F59AD">
      <w:pPr>
        <w:spacing w:line="480" w:lineRule="auto"/>
      </w:pPr>
    </w:p>
    <w:p w14:paraId="7414E013" w14:textId="785524EF" w:rsidR="007A220C" w:rsidRDefault="007A220C" w:rsidP="000F59AD">
      <w:pPr>
        <w:spacing w:line="480" w:lineRule="auto"/>
      </w:pPr>
      <w:r w:rsidRPr="000F59AD">
        <w:t>Ultimately, the degree to which anti</w:t>
      </w:r>
      <w:r w:rsidR="008F3CAF">
        <w:t>s</w:t>
      </w:r>
      <w:r w:rsidRPr="000F59AD">
        <w:t xml:space="preserve">emitism becomes a problem in </w:t>
      </w:r>
      <w:r>
        <w:t>the OSCE region</w:t>
      </w:r>
      <w:r w:rsidRPr="000F59AD">
        <w:t xml:space="preserve"> hinges on the strength of the antibodies within </w:t>
      </w:r>
      <w:r>
        <w:t>our societal</w:t>
      </w:r>
      <w:r w:rsidRPr="000F59AD">
        <w:t xml:space="preserve"> DNA to protect pluralistic and liberal values</w:t>
      </w:r>
      <w:r>
        <w:t>, and</w:t>
      </w:r>
      <w:r w:rsidR="008F3CAF">
        <w:t xml:space="preserve"> on</w:t>
      </w:r>
      <w:r>
        <w:t xml:space="preserve"> our confidence in standing up for those values around the world. </w:t>
      </w:r>
    </w:p>
    <w:p w14:paraId="2AAF5317" w14:textId="6F93A9DC" w:rsidR="000F59AD" w:rsidRDefault="000F59AD" w:rsidP="000F59AD">
      <w:pPr>
        <w:spacing w:line="480" w:lineRule="auto"/>
      </w:pPr>
    </w:p>
    <w:p w14:paraId="027A6FB0" w14:textId="59A0DE1C" w:rsidR="000F59AD" w:rsidRDefault="000F59AD" w:rsidP="000F59AD">
      <w:pPr>
        <w:spacing w:line="480" w:lineRule="auto"/>
      </w:pPr>
      <w:r>
        <w:t xml:space="preserve">Thank you for your time and I look forward to answering your questions. </w:t>
      </w:r>
    </w:p>
    <w:p w14:paraId="314BA260" w14:textId="77777777" w:rsidR="000F59AD" w:rsidRDefault="000F59AD" w:rsidP="000F59AD">
      <w:pPr>
        <w:spacing w:line="480" w:lineRule="auto"/>
      </w:pPr>
    </w:p>
    <w:p w14:paraId="11139E85" w14:textId="77777777" w:rsidR="000F59AD" w:rsidRDefault="000F59AD" w:rsidP="000F59AD">
      <w:pPr>
        <w:spacing w:line="480" w:lineRule="auto"/>
      </w:pPr>
    </w:p>
    <w:p w14:paraId="05434141" w14:textId="77777777" w:rsidR="000F59AD" w:rsidRDefault="000F59AD" w:rsidP="000F59AD">
      <w:pPr>
        <w:spacing w:line="480" w:lineRule="auto"/>
      </w:pPr>
    </w:p>
    <w:sectPr w:rsidR="000F59AD" w:rsidSect="009F3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skerville">
    <w:panose1 w:val="02020502070401020303"/>
    <w:charset w:val="00"/>
    <w:family w:val="roman"/>
    <w:pitch w:val="variable"/>
    <w:sig w:usb0="80000067" w:usb1="02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EC"/>
    <w:rsid w:val="00032713"/>
    <w:rsid w:val="00084DEC"/>
    <w:rsid w:val="000F59AD"/>
    <w:rsid w:val="001032BF"/>
    <w:rsid w:val="002F29A7"/>
    <w:rsid w:val="00430E65"/>
    <w:rsid w:val="004F704E"/>
    <w:rsid w:val="007A220C"/>
    <w:rsid w:val="008F3CAF"/>
    <w:rsid w:val="009370EE"/>
    <w:rsid w:val="009F31F9"/>
    <w:rsid w:val="00A44FFF"/>
    <w:rsid w:val="00AE1F01"/>
    <w:rsid w:val="00AF24F4"/>
    <w:rsid w:val="00BD6808"/>
    <w:rsid w:val="00D43957"/>
    <w:rsid w:val="00DF4F75"/>
    <w:rsid w:val="00FC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A0B14"/>
  <w15:chartTrackingRefBased/>
  <w15:docId w15:val="{25528828-2A12-3E4D-B827-B6A7316D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D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D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D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D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84D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84D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4D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4D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4D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EndnoteText"/>
    <w:autoRedefine/>
    <w:qFormat/>
    <w:rsid w:val="00A44FFF"/>
  </w:style>
  <w:style w:type="paragraph" w:styleId="EndnoteText">
    <w:name w:val="endnote text"/>
    <w:basedOn w:val="Normal"/>
    <w:link w:val="EndnoteTextChar"/>
    <w:autoRedefine/>
    <w:uiPriority w:val="99"/>
    <w:unhideWhenUsed/>
    <w:qFormat/>
    <w:rsid w:val="001032BF"/>
    <w:rPr>
      <w:rFonts w:ascii="Baskerville" w:eastAsia="Times New Roman" w:hAnsi="Baskerville"/>
      <w:sz w:val="20"/>
    </w:rPr>
  </w:style>
  <w:style w:type="character" w:customStyle="1" w:styleId="EndnoteTextChar">
    <w:name w:val="Endnote Text Char"/>
    <w:basedOn w:val="DefaultParagraphFont"/>
    <w:link w:val="EndnoteText"/>
    <w:uiPriority w:val="99"/>
    <w:rsid w:val="001032BF"/>
    <w:rPr>
      <w:rFonts w:ascii="Baskerville" w:eastAsia="Times New Roman" w:hAnsi="Baskerville"/>
      <w:sz w:val="20"/>
    </w:rPr>
  </w:style>
  <w:style w:type="paragraph" w:customStyle="1" w:styleId="Style2">
    <w:name w:val="Style2"/>
    <w:basedOn w:val="EndnoteText"/>
    <w:autoRedefine/>
    <w:qFormat/>
    <w:rsid w:val="002F29A7"/>
    <w:rPr>
      <w:szCs w:val="20"/>
    </w:rPr>
  </w:style>
  <w:style w:type="paragraph" w:customStyle="1" w:styleId="Style3">
    <w:name w:val="Style3"/>
    <w:basedOn w:val="EndnoteText"/>
    <w:autoRedefine/>
    <w:qFormat/>
    <w:rsid w:val="009370EE"/>
    <w:rPr>
      <w:szCs w:val="20"/>
    </w:rPr>
  </w:style>
  <w:style w:type="paragraph" w:customStyle="1" w:styleId="Style5">
    <w:name w:val="Style5"/>
    <w:basedOn w:val="FootnoteText"/>
    <w:autoRedefine/>
    <w:qFormat/>
    <w:rsid w:val="00BD6808"/>
    <w:rPr>
      <w:rFonts w:ascii="Baskerville" w:hAnsi="Baskerville"/>
      <w:iCs/>
    </w:rPr>
  </w:style>
  <w:style w:type="paragraph" w:styleId="FootnoteText">
    <w:name w:val="footnote text"/>
    <w:basedOn w:val="Normal"/>
    <w:link w:val="FootnoteTextChar"/>
    <w:uiPriority w:val="99"/>
    <w:semiHidden/>
    <w:unhideWhenUsed/>
    <w:rsid w:val="00BD6808"/>
    <w:rPr>
      <w:sz w:val="20"/>
      <w:szCs w:val="20"/>
    </w:rPr>
  </w:style>
  <w:style w:type="character" w:customStyle="1" w:styleId="FootnoteTextChar">
    <w:name w:val="Footnote Text Char"/>
    <w:basedOn w:val="DefaultParagraphFont"/>
    <w:link w:val="FootnoteText"/>
    <w:uiPriority w:val="99"/>
    <w:semiHidden/>
    <w:rsid w:val="00BD6808"/>
    <w:rPr>
      <w:sz w:val="20"/>
      <w:szCs w:val="20"/>
    </w:rPr>
  </w:style>
  <w:style w:type="paragraph" w:customStyle="1" w:styleId="Style6">
    <w:name w:val="Style6"/>
    <w:basedOn w:val="FootnoteText"/>
    <w:autoRedefine/>
    <w:qFormat/>
    <w:rsid w:val="00BD6808"/>
    <w:rPr>
      <w:rFonts w:ascii="Baskerville" w:hAnsi="Baskerville"/>
      <w:iCs/>
    </w:rPr>
  </w:style>
  <w:style w:type="paragraph" w:customStyle="1" w:styleId="Style4">
    <w:name w:val="Style4"/>
    <w:basedOn w:val="EndnoteText"/>
    <w:qFormat/>
    <w:rsid w:val="00430E65"/>
    <w:rPr>
      <w:szCs w:val="20"/>
    </w:rPr>
  </w:style>
  <w:style w:type="character" w:customStyle="1" w:styleId="Heading1Char">
    <w:name w:val="Heading 1 Char"/>
    <w:basedOn w:val="DefaultParagraphFont"/>
    <w:link w:val="Heading1"/>
    <w:uiPriority w:val="9"/>
    <w:rsid w:val="00084D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D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D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D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84D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84D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4D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4D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4D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4D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D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DE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D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4D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4DEC"/>
    <w:rPr>
      <w:i/>
      <w:iCs/>
      <w:color w:val="404040" w:themeColor="text1" w:themeTint="BF"/>
    </w:rPr>
  </w:style>
  <w:style w:type="paragraph" w:styleId="ListParagraph">
    <w:name w:val="List Paragraph"/>
    <w:basedOn w:val="Normal"/>
    <w:uiPriority w:val="34"/>
    <w:qFormat/>
    <w:rsid w:val="00084DEC"/>
    <w:pPr>
      <w:ind w:left="720"/>
      <w:contextualSpacing/>
    </w:pPr>
  </w:style>
  <w:style w:type="character" w:styleId="IntenseEmphasis">
    <w:name w:val="Intense Emphasis"/>
    <w:basedOn w:val="DefaultParagraphFont"/>
    <w:uiPriority w:val="21"/>
    <w:qFormat/>
    <w:rsid w:val="00084DEC"/>
    <w:rPr>
      <w:i/>
      <w:iCs/>
      <w:color w:val="0F4761" w:themeColor="accent1" w:themeShade="BF"/>
    </w:rPr>
  </w:style>
  <w:style w:type="paragraph" w:styleId="IntenseQuote">
    <w:name w:val="Intense Quote"/>
    <w:basedOn w:val="Normal"/>
    <w:next w:val="Normal"/>
    <w:link w:val="IntenseQuoteChar"/>
    <w:uiPriority w:val="30"/>
    <w:qFormat/>
    <w:rsid w:val="00084D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DEC"/>
    <w:rPr>
      <w:i/>
      <w:iCs/>
      <w:color w:val="0F4761" w:themeColor="accent1" w:themeShade="BF"/>
    </w:rPr>
  </w:style>
  <w:style w:type="character" w:styleId="IntenseReference">
    <w:name w:val="Intense Reference"/>
    <w:basedOn w:val="DefaultParagraphFont"/>
    <w:uiPriority w:val="32"/>
    <w:qFormat/>
    <w:rsid w:val="00084D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8</Pages>
  <Words>2090</Words>
  <Characters>11919</Characters>
  <Application>Microsoft Office Word</Application>
  <DocSecurity>0</DocSecurity>
  <Lines>99</Lines>
  <Paragraphs>27</Paragraphs>
  <ScaleCrop>false</ScaleCrop>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Kirchick</dc:creator>
  <cp:keywords/>
  <dc:description/>
  <cp:lastModifiedBy>James Kirchick</cp:lastModifiedBy>
  <cp:revision>6</cp:revision>
  <dcterms:created xsi:type="dcterms:W3CDTF">2025-09-04T16:27:00Z</dcterms:created>
  <dcterms:modified xsi:type="dcterms:W3CDTF">2025-09-08T20:40:00Z</dcterms:modified>
</cp:coreProperties>
</file>